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46A" w:rsidRDefault="000D446A" w:rsidP="004E446E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1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500"/>
      </w:tblGrid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45688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56886"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6886" w:rsidRPr="000B0978" w:rsidRDefault="00456886" w:rsidP="000B0978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>الخطة الإجرائية لمطابقة الخطة السنوية مع الدروس اليومية</w:t>
            </w:r>
          </w:p>
        </w:tc>
      </w:tr>
      <w:tr w:rsidR="00456886" w:rsidRPr="00456886" w:rsidTr="00456886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45688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السابع</w:t>
            </w: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544E25" w:rsidRDefault="00544E25" w:rsidP="005D0EBB">
      <w:pPr>
        <w:spacing w:after="0"/>
        <w:jc w:val="both"/>
        <w:rPr>
          <w:sz w:val="28"/>
          <w:szCs w:val="28"/>
          <w:rtl/>
        </w:rPr>
      </w:pPr>
    </w:p>
    <w:tbl>
      <w:tblPr>
        <w:tblStyle w:val="a3"/>
        <w:bidiVisual/>
        <w:tblW w:w="0" w:type="auto"/>
        <w:tblInd w:w="263" w:type="dxa"/>
        <w:tblLook w:val="04A0" w:firstRow="1" w:lastRow="0" w:firstColumn="1" w:lastColumn="0" w:noHBand="0" w:noVBand="1"/>
      </w:tblPr>
      <w:tblGrid>
        <w:gridCol w:w="2687"/>
        <w:gridCol w:w="850"/>
        <w:gridCol w:w="7088"/>
        <w:gridCol w:w="1275"/>
        <w:gridCol w:w="1276"/>
        <w:gridCol w:w="1134"/>
        <w:gridCol w:w="1283"/>
      </w:tblGrid>
      <w:tr w:rsidR="005D0EBB" w:rsidTr="00CD6833">
        <w:tc>
          <w:tcPr>
            <w:tcW w:w="2687" w:type="dxa"/>
            <w:shd w:val="clear" w:color="auto" w:fill="D9D9D9" w:themeFill="background1" w:themeFillShade="D9"/>
          </w:tcPr>
          <w:p w:rsidR="005D0EBB" w:rsidRPr="000F6D61" w:rsidRDefault="005D0EBB" w:rsidP="00CD6833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5D0EBB" w:rsidRPr="00CA2C4F" w:rsidRDefault="005D0EBB" w:rsidP="00CD6833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A2C4F">
              <w:rPr>
                <w:rFonts w:ascii="Adobe Arabic" w:hAnsi="Adobe Arabic" w:cs="Adobe Arabic" w:hint="cs"/>
                <w:sz w:val="36"/>
                <w:szCs w:val="36"/>
                <w:rtl/>
              </w:rPr>
              <w:t>الدرس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:rsidR="005D0EBB" w:rsidRPr="000F6D61" w:rsidRDefault="00E94F4C" w:rsidP="00CD6833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مواضيع وعناوين</w:t>
            </w:r>
            <w:r w:rsidR="005D0EBB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الدروس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D0EBB" w:rsidRPr="00F42C59" w:rsidRDefault="005D0EBB" w:rsidP="00CD6833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عدد الحصص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D0EBB" w:rsidRPr="00F42C59" w:rsidRDefault="005D0EBB" w:rsidP="00CD6833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المدة الزمنية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D0EBB" w:rsidRPr="00F42C59" w:rsidRDefault="005D0EBB" w:rsidP="00CD6833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البدء</w:t>
            </w:r>
          </w:p>
        </w:tc>
        <w:tc>
          <w:tcPr>
            <w:tcW w:w="1283" w:type="dxa"/>
            <w:shd w:val="clear" w:color="auto" w:fill="D9D9D9" w:themeFill="background1" w:themeFillShade="D9"/>
          </w:tcPr>
          <w:p w:rsidR="005D0EBB" w:rsidRPr="00F42C59" w:rsidRDefault="005D0EBB" w:rsidP="00CD6833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الانتهاء</w:t>
            </w:r>
          </w:p>
        </w:tc>
      </w:tr>
      <w:tr w:rsidR="00E94F4C" w:rsidTr="00CD6833">
        <w:tc>
          <w:tcPr>
            <w:tcW w:w="2687" w:type="dxa"/>
            <w:vMerge w:val="restart"/>
            <w:shd w:val="clear" w:color="auto" w:fill="D9D9D9" w:themeFill="background1" w:themeFillShade="D9"/>
          </w:tcPr>
          <w:p w:rsidR="00E94F4C" w:rsidRDefault="00E94F4C" w:rsidP="00CD6833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"الوحدة </w:t>
            </w:r>
            <w:bookmarkStart w:id="0" w:name="_GoBack"/>
            <w:bookmarkEnd w:id="0"/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الأولى"</w:t>
            </w:r>
          </w:p>
          <w:p w:rsidR="00E94F4C" w:rsidRDefault="00E94F4C" w:rsidP="009924DF">
            <w:pPr>
              <w:jc w:val="center"/>
              <w:rPr>
                <w:sz w:val="28"/>
                <w:szCs w:val="28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 xml:space="preserve">التعبير الفني بالرسم </w:t>
            </w:r>
            <w:r w:rsidR="009924DF">
              <w:rPr>
                <w:rFonts w:ascii="Adobe Arabic" w:hAnsi="Adobe Arabic" w:cs="Adobe Arabic" w:hint="cs"/>
                <w:sz w:val="36"/>
                <w:szCs w:val="36"/>
                <w:rtl/>
              </w:rPr>
              <w:t>والتصوير</w:t>
            </w:r>
          </w:p>
        </w:tc>
        <w:tc>
          <w:tcPr>
            <w:tcW w:w="850" w:type="dxa"/>
          </w:tcPr>
          <w:p w:rsidR="00E94F4C" w:rsidRPr="00CA2C4F" w:rsidRDefault="00E94F4C" w:rsidP="00CD6833">
            <w:pPr>
              <w:bidi w:val="0"/>
              <w:jc w:val="center"/>
              <w:rPr>
                <w:rFonts w:ascii="Adobe Arabic" w:hAnsi="Adobe Arabic" w:cs="Adobe Arabic"/>
                <w:sz w:val="36"/>
                <w:szCs w:val="36"/>
              </w:rPr>
            </w:pPr>
            <w:r w:rsidRPr="00CA2C4F">
              <w:rPr>
                <w:rFonts w:ascii="Adobe Arabic" w:hAnsi="Adobe Arabic" w:cs="Adobe Arabic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E94F4C" w:rsidRPr="00E94F4C" w:rsidRDefault="00E94F4C" w:rsidP="00CD683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E94F4C"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بين الخطوط: الخط وإمكاناته في رسم أشكال معبرة</w:t>
            </w:r>
          </w:p>
        </w:tc>
        <w:tc>
          <w:tcPr>
            <w:tcW w:w="1275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CD6833">
        <w:tc>
          <w:tcPr>
            <w:tcW w:w="2687" w:type="dxa"/>
            <w:vMerge/>
            <w:shd w:val="clear" w:color="auto" w:fill="D9D9D9" w:themeFill="background1" w:themeFillShade="D9"/>
          </w:tcPr>
          <w:p w:rsidR="00E94F4C" w:rsidRDefault="00E94F4C" w:rsidP="00CD6833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E94F4C" w:rsidRPr="00CA2C4F" w:rsidRDefault="00E94F4C" w:rsidP="00CD6833">
            <w:pPr>
              <w:bidi w:val="0"/>
              <w:jc w:val="center"/>
              <w:rPr>
                <w:rFonts w:ascii="Adobe Arabic" w:hAnsi="Adobe Arabic" w:cs="Adobe Arabic"/>
                <w:sz w:val="36"/>
                <w:szCs w:val="36"/>
              </w:rPr>
            </w:pPr>
            <w:r w:rsidRPr="00CA2C4F">
              <w:rPr>
                <w:rFonts w:ascii="Adobe Arabic" w:hAnsi="Adobe Arabic" w:cs="Adobe Arabic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E94F4C" w:rsidRPr="00E94F4C" w:rsidRDefault="00E94F4C" w:rsidP="00CD683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E94F4C"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بين الألوان: الأعمال الفنية المائية والزيتية</w:t>
            </w:r>
          </w:p>
        </w:tc>
        <w:tc>
          <w:tcPr>
            <w:tcW w:w="1275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CD6833">
        <w:tc>
          <w:tcPr>
            <w:tcW w:w="2687" w:type="dxa"/>
            <w:vMerge/>
            <w:shd w:val="clear" w:color="auto" w:fill="D9D9D9" w:themeFill="background1" w:themeFillShade="D9"/>
          </w:tcPr>
          <w:p w:rsidR="00E94F4C" w:rsidRDefault="00E94F4C" w:rsidP="00CD6833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E94F4C" w:rsidRPr="00CA2C4F" w:rsidRDefault="00E94F4C" w:rsidP="00CD6833">
            <w:pPr>
              <w:bidi w:val="0"/>
              <w:jc w:val="center"/>
              <w:rPr>
                <w:rFonts w:ascii="Adobe Arabic" w:hAnsi="Adobe Arabic" w:cs="Adobe Arabic"/>
                <w:sz w:val="36"/>
                <w:szCs w:val="36"/>
              </w:rPr>
            </w:pPr>
            <w:r w:rsidRPr="00CA2C4F">
              <w:rPr>
                <w:rFonts w:ascii="Adobe Arabic" w:hAnsi="Adobe Arabic" w:cs="Adobe Arabic"/>
                <w:sz w:val="36"/>
                <w:szCs w:val="36"/>
                <w:rtl/>
              </w:rPr>
              <w:t>الثالث</w:t>
            </w:r>
          </w:p>
        </w:tc>
        <w:tc>
          <w:tcPr>
            <w:tcW w:w="7088" w:type="dxa"/>
          </w:tcPr>
          <w:p w:rsidR="00E94F4C" w:rsidRPr="00E94F4C" w:rsidRDefault="00E94F4C" w:rsidP="00CD683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E94F4C"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بين الأشكال: العناصر الزخرفية في الفن الشعبي</w:t>
            </w:r>
          </w:p>
        </w:tc>
        <w:tc>
          <w:tcPr>
            <w:tcW w:w="1275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CD6833">
        <w:tc>
          <w:tcPr>
            <w:tcW w:w="2687" w:type="dxa"/>
            <w:vMerge/>
            <w:shd w:val="clear" w:color="auto" w:fill="D9D9D9" w:themeFill="background1" w:themeFillShade="D9"/>
          </w:tcPr>
          <w:p w:rsidR="00E94F4C" w:rsidRDefault="00E94F4C" w:rsidP="00CD6833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E94F4C" w:rsidRPr="00CA2C4F" w:rsidRDefault="00E94F4C" w:rsidP="00CD6833">
            <w:pPr>
              <w:jc w:val="center"/>
              <w:rPr>
                <w:rFonts w:ascii="Adobe Arabic" w:hAnsi="Adobe Arabic" w:cs="Adobe Arabic"/>
                <w:sz w:val="36"/>
                <w:szCs w:val="36"/>
              </w:rPr>
            </w:pPr>
            <w:r w:rsidRPr="00CA2C4F">
              <w:rPr>
                <w:rFonts w:ascii="Adobe Arabic" w:hAnsi="Adobe Arabic" w:cs="Adobe Arabic"/>
                <w:sz w:val="36"/>
                <w:szCs w:val="36"/>
                <w:rtl/>
              </w:rPr>
              <w:t>الرابع</w:t>
            </w:r>
          </w:p>
        </w:tc>
        <w:tc>
          <w:tcPr>
            <w:tcW w:w="7088" w:type="dxa"/>
          </w:tcPr>
          <w:p w:rsidR="00E94F4C" w:rsidRPr="00E94F4C" w:rsidRDefault="00E94F4C" w:rsidP="00CD683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E94F4C"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بين الأشكال: الموازنة بين المساحة الكلية والأشكال</w:t>
            </w:r>
          </w:p>
        </w:tc>
        <w:tc>
          <w:tcPr>
            <w:tcW w:w="1275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CD6833">
        <w:tc>
          <w:tcPr>
            <w:tcW w:w="15593" w:type="dxa"/>
            <w:gridSpan w:val="7"/>
            <w:shd w:val="clear" w:color="auto" w:fill="D9D9D9" w:themeFill="background1" w:themeFillShade="D9"/>
          </w:tcPr>
          <w:p w:rsidR="00E94F4C" w:rsidRPr="00CA2C4F" w:rsidRDefault="00E94F4C" w:rsidP="00CD6833">
            <w:pPr>
              <w:rPr>
                <w:sz w:val="36"/>
                <w:szCs w:val="36"/>
                <w:rtl/>
              </w:rPr>
            </w:pPr>
          </w:p>
        </w:tc>
      </w:tr>
      <w:tr w:rsidR="00E94F4C" w:rsidTr="00CD6833">
        <w:tc>
          <w:tcPr>
            <w:tcW w:w="2687" w:type="dxa"/>
            <w:vMerge w:val="restart"/>
            <w:shd w:val="clear" w:color="auto" w:fill="D9D9D9" w:themeFill="background1" w:themeFillShade="D9"/>
          </w:tcPr>
          <w:p w:rsidR="00E94F4C" w:rsidRDefault="00E94F4C" w:rsidP="00CD6833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الثانية"</w:t>
            </w:r>
          </w:p>
          <w:p w:rsidR="00E94F4C" w:rsidRDefault="00E94F4C" w:rsidP="00CD6833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التصميم</w:t>
            </w:r>
          </w:p>
        </w:tc>
        <w:tc>
          <w:tcPr>
            <w:tcW w:w="850" w:type="dxa"/>
          </w:tcPr>
          <w:p w:rsidR="00E94F4C" w:rsidRPr="00CA2C4F" w:rsidRDefault="00E94F4C" w:rsidP="00CD6833">
            <w:pPr>
              <w:bidi w:val="0"/>
              <w:jc w:val="center"/>
              <w:rPr>
                <w:rFonts w:ascii="Adobe Arabic" w:hAnsi="Adobe Arabic" w:cs="Adobe Arabic"/>
                <w:sz w:val="36"/>
                <w:szCs w:val="36"/>
              </w:rPr>
            </w:pPr>
            <w:r w:rsidRPr="00CA2C4F">
              <w:rPr>
                <w:rFonts w:ascii="Adobe Arabic" w:hAnsi="Adobe Arabic" w:cs="Adobe Arabic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E94F4C" w:rsidRPr="00E94F4C" w:rsidRDefault="00E94F4C" w:rsidP="00CD683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E94F4C">
              <w:rPr>
                <w:rFonts w:ascii="Adobe Arabic" w:hAnsi="Adobe Arabic" w:cs="Adobe Arabic" w:hint="cs"/>
                <w:sz w:val="36"/>
                <w:szCs w:val="36"/>
                <w:rtl/>
              </w:rPr>
              <w:t>أسس التصميم: (الحركة ونقطة التركيز): الحيوية في التصميم</w:t>
            </w:r>
          </w:p>
        </w:tc>
        <w:tc>
          <w:tcPr>
            <w:tcW w:w="1275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CD6833">
        <w:tc>
          <w:tcPr>
            <w:tcW w:w="2687" w:type="dxa"/>
            <w:vMerge/>
            <w:shd w:val="clear" w:color="auto" w:fill="D9D9D9" w:themeFill="background1" w:themeFillShade="D9"/>
          </w:tcPr>
          <w:p w:rsidR="00E94F4C" w:rsidRDefault="00E94F4C" w:rsidP="00CD6833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E94F4C" w:rsidRPr="00CA2C4F" w:rsidRDefault="00E94F4C" w:rsidP="00CD6833">
            <w:pPr>
              <w:bidi w:val="0"/>
              <w:jc w:val="center"/>
              <w:rPr>
                <w:rFonts w:ascii="Adobe Arabic" w:hAnsi="Adobe Arabic" w:cs="Adobe Arabic"/>
                <w:sz w:val="36"/>
                <w:szCs w:val="36"/>
              </w:rPr>
            </w:pPr>
            <w:r w:rsidRPr="00CA2C4F">
              <w:rPr>
                <w:rFonts w:ascii="Adobe Arabic" w:hAnsi="Adobe Arabic" w:cs="Adobe Arabic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E94F4C" w:rsidRPr="00E94F4C" w:rsidRDefault="00E94F4C" w:rsidP="00CD683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E94F4C">
              <w:rPr>
                <w:rFonts w:ascii="Adobe Arabic" w:hAnsi="Adobe Arabic" w:cs="Adobe Arabic" w:hint="cs"/>
                <w:sz w:val="36"/>
                <w:szCs w:val="36"/>
                <w:rtl/>
              </w:rPr>
              <w:t>أسس التصميم (الحركة ونقطة التركيز): الحروف والأرقام العربية</w:t>
            </w:r>
          </w:p>
        </w:tc>
        <w:tc>
          <w:tcPr>
            <w:tcW w:w="1275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CD6833">
        <w:tc>
          <w:tcPr>
            <w:tcW w:w="2687" w:type="dxa"/>
            <w:vMerge/>
            <w:shd w:val="clear" w:color="auto" w:fill="D9D9D9" w:themeFill="background1" w:themeFillShade="D9"/>
          </w:tcPr>
          <w:p w:rsidR="00E94F4C" w:rsidRDefault="00E94F4C" w:rsidP="00CD6833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E94F4C" w:rsidRPr="00CA2C4F" w:rsidRDefault="00E94F4C" w:rsidP="00CD6833">
            <w:pPr>
              <w:bidi w:val="0"/>
              <w:jc w:val="center"/>
              <w:rPr>
                <w:rFonts w:ascii="Adobe Arabic" w:hAnsi="Adobe Arabic" w:cs="Adobe Arabic"/>
                <w:sz w:val="36"/>
                <w:szCs w:val="36"/>
              </w:rPr>
            </w:pPr>
            <w:r w:rsidRPr="00CA2C4F">
              <w:rPr>
                <w:rFonts w:ascii="Adobe Arabic" w:hAnsi="Adobe Arabic" w:cs="Adobe Arabic"/>
                <w:sz w:val="36"/>
                <w:szCs w:val="36"/>
                <w:rtl/>
              </w:rPr>
              <w:t>الثالث</w:t>
            </w:r>
          </w:p>
        </w:tc>
        <w:tc>
          <w:tcPr>
            <w:tcW w:w="7088" w:type="dxa"/>
          </w:tcPr>
          <w:p w:rsidR="00E94F4C" w:rsidRPr="00E94F4C" w:rsidRDefault="00E94F4C" w:rsidP="00CD683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E94F4C">
              <w:rPr>
                <w:rFonts w:ascii="Adobe Arabic" w:hAnsi="Adobe Arabic" w:cs="Adobe Arabic" w:hint="cs"/>
                <w:sz w:val="36"/>
                <w:szCs w:val="36"/>
                <w:rtl/>
              </w:rPr>
              <w:t>الزخرفة بالورق الملون</w:t>
            </w:r>
          </w:p>
        </w:tc>
        <w:tc>
          <w:tcPr>
            <w:tcW w:w="1275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CD6833">
        <w:tc>
          <w:tcPr>
            <w:tcW w:w="2687" w:type="dxa"/>
            <w:vMerge/>
            <w:shd w:val="clear" w:color="auto" w:fill="D9D9D9" w:themeFill="background1" w:themeFillShade="D9"/>
          </w:tcPr>
          <w:p w:rsidR="00E94F4C" w:rsidRDefault="00E94F4C" w:rsidP="00CD6833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E94F4C" w:rsidRPr="00CA2C4F" w:rsidRDefault="00E94F4C" w:rsidP="00CD6833">
            <w:pPr>
              <w:jc w:val="center"/>
              <w:rPr>
                <w:rFonts w:ascii="Adobe Arabic" w:hAnsi="Adobe Arabic" w:cs="Adobe Arabic"/>
                <w:sz w:val="36"/>
                <w:szCs w:val="36"/>
              </w:rPr>
            </w:pPr>
            <w:r w:rsidRPr="00CA2C4F">
              <w:rPr>
                <w:rFonts w:ascii="Adobe Arabic" w:hAnsi="Adobe Arabic" w:cs="Adobe Arabic"/>
                <w:sz w:val="36"/>
                <w:szCs w:val="36"/>
                <w:rtl/>
              </w:rPr>
              <w:t>الرابع</w:t>
            </w:r>
          </w:p>
        </w:tc>
        <w:tc>
          <w:tcPr>
            <w:tcW w:w="7088" w:type="dxa"/>
          </w:tcPr>
          <w:p w:rsidR="00E94F4C" w:rsidRPr="00E94F4C" w:rsidRDefault="00E94F4C" w:rsidP="00CD683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E94F4C">
              <w:rPr>
                <w:rFonts w:ascii="Adobe Arabic" w:hAnsi="Adobe Arabic" w:cs="Adobe Arabic" w:hint="cs"/>
                <w:sz w:val="36"/>
                <w:szCs w:val="36"/>
                <w:rtl/>
              </w:rPr>
              <w:t>الطباعة على الحائط</w:t>
            </w:r>
          </w:p>
        </w:tc>
        <w:tc>
          <w:tcPr>
            <w:tcW w:w="1275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CD6833">
        <w:tc>
          <w:tcPr>
            <w:tcW w:w="15593" w:type="dxa"/>
            <w:gridSpan w:val="7"/>
            <w:shd w:val="clear" w:color="auto" w:fill="D9D9D9" w:themeFill="background1" w:themeFillShade="D9"/>
          </w:tcPr>
          <w:p w:rsidR="00E94F4C" w:rsidRPr="00CA2C4F" w:rsidRDefault="00E94F4C" w:rsidP="00CD6833">
            <w:pPr>
              <w:rPr>
                <w:sz w:val="36"/>
                <w:szCs w:val="36"/>
                <w:rtl/>
              </w:rPr>
            </w:pPr>
          </w:p>
        </w:tc>
      </w:tr>
      <w:tr w:rsidR="00E94F4C" w:rsidTr="00CD6833">
        <w:tc>
          <w:tcPr>
            <w:tcW w:w="2687" w:type="dxa"/>
            <w:vMerge w:val="restart"/>
            <w:shd w:val="clear" w:color="auto" w:fill="D9D9D9" w:themeFill="background1" w:themeFillShade="D9"/>
          </w:tcPr>
          <w:p w:rsidR="00E94F4C" w:rsidRDefault="00E94F4C" w:rsidP="00CD6833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الثالثة"</w:t>
            </w:r>
          </w:p>
          <w:p w:rsidR="00E94F4C" w:rsidRPr="000F6D61" w:rsidRDefault="00E94F4C" w:rsidP="00CD6833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التشكيل والتركيب والبناء</w:t>
            </w:r>
          </w:p>
        </w:tc>
        <w:tc>
          <w:tcPr>
            <w:tcW w:w="850" w:type="dxa"/>
          </w:tcPr>
          <w:p w:rsidR="00E94F4C" w:rsidRPr="00CA2C4F" w:rsidRDefault="00E94F4C" w:rsidP="00CD6833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A2C4F"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E94F4C" w:rsidRPr="00E94F4C" w:rsidRDefault="00E94F4C" w:rsidP="00CD683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E94F4C">
              <w:rPr>
                <w:rFonts w:ascii="Adobe Arabic" w:hAnsi="Adobe Arabic" w:cs="Adobe Arabic" w:hint="cs"/>
                <w:sz w:val="36"/>
                <w:szCs w:val="36"/>
                <w:rtl/>
              </w:rPr>
              <w:t>الغائر والبارز</w:t>
            </w:r>
          </w:p>
        </w:tc>
        <w:tc>
          <w:tcPr>
            <w:tcW w:w="1275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CD6833">
        <w:tc>
          <w:tcPr>
            <w:tcW w:w="2687" w:type="dxa"/>
            <w:vMerge/>
            <w:shd w:val="clear" w:color="auto" w:fill="D9D9D9" w:themeFill="background1" w:themeFillShade="D9"/>
          </w:tcPr>
          <w:p w:rsidR="00E94F4C" w:rsidRDefault="00E94F4C" w:rsidP="00CD6833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E94F4C" w:rsidRPr="00CA2C4F" w:rsidRDefault="00E94F4C" w:rsidP="00CD6833">
            <w:pPr>
              <w:bidi w:val="0"/>
              <w:jc w:val="center"/>
              <w:rPr>
                <w:rFonts w:ascii="Adobe Arabic" w:hAnsi="Adobe Arabic" w:cs="Adobe Arabic"/>
                <w:sz w:val="36"/>
                <w:szCs w:val="36"/>
              </w:rPr>
            </w:pPr>
            <w:r w:rsidRPr="00CA2C4F"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E94F4C" w:rsidRPr="00E94F4C" w:rsidRDefault="00E94F4C" w:rsidP="00CD683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E94F4C">
              <w:rPr>
                <w:rFonts w:ascii="Adobe Arabic" w:hAnsi="Adobe Arabic" w:cs="Adobe Arabic" w:hint="cs"/>
                <w:sz w:val="36"/>
                <w:szCs w:val="36"/>
                <w:rtl/>
              </w:rPr>
              <w:t>التصميم على قوالب من الجبس: الحفر على الجبس</w:t>
            </w:r>
          </w:p>
        </w:tc>
        <w:tc>
          <w:tcPr>
            <w:tcW w:w="1275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CD6833">
        <w:tc>
          <w:tcPr>
            <w:tcW w:w="2687" w:type="dxa"/>
            <w:vMerge/>
          </w:tcPr>
          <w:p w:rsidR="00E94F4C" w:rsidRDefault="00E94F4C" w:rsidP="00CD6833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E94F4C" w:rsidRPr="00CA2C4F" w:rsidRDefault="00E94F4C" w:rsidP="00CD6833">
            <w:pPr>
              <w:bidi w:val="0"/>
              <w:jc w:val="center"/>
              <w:rPr>
                <w:rFonts w:ascii="Adobe Arabic" w:hAnsi="Adobe Arabic" w:cs="Adobe Arabic"/>
                <w:sz w:val="36"/>
                <w:szCs w:val="36"/>
              </w:rPr>
            </w:pPr>
            <w:r w:rsidRPr="00CA2C4F">
              <w:rPr>
                <w:rFonts w:ascii="Adobe Arabic" w:hAnsi="Adobe Arabic" w:cs="Adobe Arabic"/>
                <w:sz w:val="36"/>
                <w:szCs w:val="36"/>
                <w:rtl/>
              </w:rPr>
              <w:t>الثالث</w:t>
            </w:r>
          </w:p>
        </w:tc>
        <w:tc>
          <w:tcPr>
            <w:tcW w:w="7088" w:type="dxa"/>
          </w:tcPr>
          <w:p w:rsidR="00E94F4C" w:rsidRPr="00E94F4C" w:rsidRDefault="00E94F4C" w:rsidP="00CD683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E94F4C">
              <w:rPr>
                <w:rFonts w:ascii="Adobe Arabic" w:hAnsi="Adobe Arabic" w:cs="Adobe Arabic" w:hint="cs"/>
                <w:sz w:val="36"/>
                <w:szCs w:val="36"/>
                <w:rtl/>
              </w:rPr>
              <w:t>الحفر على سطوح متنوعة: الحفر على البولسترين</w:t>
            </w:r>
          </w:p>
        </w:tc>
        <w:tc>
          <w:tcPr>
            <w:tcW w:w="1275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CD6833">
        <w:tc>
          <w:tcPr>
            <w:tcW w:w="15593" w:type="dxa"/>
            <w:gridSpan w:val="7"/>
            <w:shd w:val="clear" w:color="auto" w:fill="D9D9D9" w:themeFill="background1" w:themeFillShade="D9"/>
          </w:tcPr>
          <w:p w:rsidR="00E94F4C" w:rsidRPr="00CA2C4F" w:rsidRDefault="00E94F4C" w:rsidP="00CD6833">
            <w:pPr>
              <w:rPr>
                <w:sz w:val="36"/>
                <w:szCs w:val="36"/>
                <w:rtl/>
              </w:rPr>
            </w:pPr>
          </w:p>
        </w:tc>
      </w:tr>
      <w:tr w:rsidR="00E94F4C" w:rsidTr="00CD6833">
        <w:tc>
          <w:tcPr>
            <w:tcW w:w="2687" w:type="dxa"/>
            <w:vMerge w:val="restart"/>
            <w:shd w:val="clear" w:color="auto" w:fill="D9D9D9" w:themeFill="background1" w:themeFillShade="D9"/>
          </w:tcPr>
          <w:p w:rsidR="00E94F4C" w:rsidRDefault="00E94F4C" w:rsidP="00CD6833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الرابعة"</w:t>
            </w:r>
          </w:p>
          <w:p w:rsidR="00E94F4C" w:rsidRPr="000F6D61" w:rsidRDefault="00E94F4C" w:rsidP="00CD6833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 وتطبيقات الحاسوب</w:t>
            </w:r>
          </w:p>
        </w:tc>
        <w:tc>
          <w:tcPr>
            <w:tcW w:w="850" w:type="dxa"/>
          </w:tcPr>
          <w:p w:rsidR="00E94F4C" w:rsidRPr="00CA2C4F" w:rsidRDefault="00E94F4C" w:rsidP="00CD6833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A2C4F"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E94F4C" w:rsidRPr="00A02223" w:rsidRDefault="00E94F4C" w:rsidP="00CD683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A02223">
              <w:rPr>
                <w:rFonts w:ascii="Adobe Arabic" w:hAnsi="Adobe Arabic" w:cs="Adobe Arabic" w:hint="cs"/>
                <w:sz w:val="36"/>
                <w:szCs w:val="36"/>
                <w:rtl/>
              </w:rPr>
              <w:t>إدراج صور كرتونية: رسم صور كرتونية بسيطة</w:t>
            </w:r>
          </w:p>
        </w:tc>
        <w:tc>
          <w:tcPr>
            <w:tcW w:w="1275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CD6833">
        <w:tc>
          <w:tcPr>
            <w:tcW w:w="2687" w:type="dxa"/>
            <w:vMerge/>
            <w:shd w:val="clear" w:color="auto" w:fill="D9D9D9" w:themeFill="background1" w:themeFillShade="D9"/>
          </w:tcPr>
          <w:p w:rsidR="00E94F4C" w:rsidRDefault="00E94F4C" w:rsidP="00CD6833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E94F4C" w:rsidRPr="00CA2C4F" w:rsidRDefault="00E94F4C" w:rsidP="00CD6833">
            <w:pPr>
              <w:bidi w:val="0"/>
              <w:jc w:val="center"/>
              <w:rPr>
                <w:rFonts w:ascii="Adobe Arabic" w:hAnsi="Adobe Arabic" w:cs="Adobe Arabic"/>
                <w:sz w:val="36"/>
                <w:szCs w:val="36"/>
              </w:rPr>
            </w:pPr>
            <w:r w:rsidRPr="00CA2C4F"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E94F4C" w:rsidRPr="00A02223" w:rsidRDefault="00E94F4C" w:rsidP="00CD683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A02223">
              <w:rPr>
                <w:rFonts w:ascii="Adobe Arabic" w:hAnsi="Adobe Arabic" w:cs="Adobe Arabic" w:hint="cs"/>
                <w:sz w:val="36"/>
                <w:szCs w:val="36"/>
                <w:rtl/>
              </w:rPr>
              <w:t>تصميم بطاقات متنوعة: تصميم بطاقة دعوة</w:t>
            </w:r>
          </w:p>
        </w:tc>
        <w:tc>
          <w:tcPr>
            <w:tcW w:w="1275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E94F4C" w:rsidRPr="00F42C59" w:rsidRDefault="00E94F4C" w:rsidP="00CD6833">
            <w:pPr>
              <w:jc w:val="center"/>
              <w:rPr>
                <w:sz w:val="32"/>
                <w:szCs w:val="32"/>
                <w:rtl/>
              </w:rPr>
            </w:pPr>
          </w:p>
        </w:tc>
      </w:tr>
    </w:tbl>
    <w:p w:rsidR="005D0EBB" w:rsidRPr="005D0EBB" w:rsidRDefault="005D0EBB" w:rsidP="005D0EBB">
      <w:pPr>
        <w:spacing w:after="0"/>
        <w:jc w:val="both"/>
        <w:rPr>
          <w:sz w:val="28"/>
          <w:szCs w:val="28"/>
          <w:rtl/>
        </w:rPr>
      </w:pPr>
    </w:p>
    <w:sectPr w:rsidR="005D0EBB" w:rsidRPr="005D0EBB" w:rsidSect="00F42C59">
      <w:pgSz w:w="16838" w:h="11906" w:orient="landscape"/>
      <w:pgMar w:top="426" w:right="53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96D5B"/>
    <w:rsid w:val="000B0978"/>
    <w:rsid w:val="000D446A"/>
    <w:rsid w:val="000E2E33"/>
    <w:rsid w:val="000F6D61"/>
    <w:rsid w:val="00222A2A"/>
    <w:rsid w:val="0025330F"/>
    <w:rsid w:val="00255210"/>
    <w:rsid w:val="002E3C8B"/>
    <w:rsid w:val="00363006"/>
    <w:rsid w:val="00363E23"/>
    <w:rsid w:val="003E0419"/>
    <w:rsid w:val="004444E2"/>
    <w:rsid w:val="00456886"/>
    <w:rsid w:val="0045736A"/>
    <w:rsid w:val="0048097D"/>
    <w:rsid w:val="004B017C"/>
    <w:rsid w:val="004D16AC"/>
    <w:rsid w:val="004E43A9"/>
    <w:rsid w:val="004E446E"/>
    <w:rsid w:val="004F13AB"/>
    <w:rsid w:val="00510C0D"/>
    <w:rsid w:val="00544E25"/>
    <w:rsid w:val="005A2000"/>
    <w:rsid w:val="005B7724"/>
    <w:rsid w:val="005D0EBB"/>
    <w:rsid w:val="00654C4F"/>
    <w:rsid w:val="006D29F5"/>
    <w:rsid w:val="006E64BD"/>
    <w:rsid w:val="00701076"/>
    <w:rsid w:val="0073501F"/>
    <w:rsid w:val="00765C72"/>
    <w:rsid w:val="007A5F8D"/>
    <w:rsid w:val="00882259"/>
    <w:rsid w:val="008E6161"/>
    <w:rsid w:val="009924DF"/>
    <w:rsid w:val="009C146E"/>
    <w:rsid w:val="00A02223"/>
    <w:rsid w:val="00A81A0A"/>
    <w:rsid w:val="00AA2146"/>
    <w:rsid w:val="00B175FD"/>
    <w:rsid w:val="00BB07C1"/>
    <w:rsid w:val="00C322DD"/>
    <w:rsid w:val="00C93128"/>
    <w:rsid w:val="00CA2C4F"/>
    <w:rsid w:val="00CD6833"/>
    <w:rsid w:val="00CF5189"/>
    <w:rsid w:val="00D54125"/>
    <w:rsid w:val="00D61C14"/>
    <w:rsid w:val="00DC2E3A"/>
    <w:rsid w:val="00DC4564"/>
    <w:rsid w:val="00E5090E"/>
    <w:rsid w:val="00E94F4C"/>
    <w:rsid w:val="00E9567A"/>
    <w:rsid w:val="00ED4AB1"/>
    <w:rsid w:val="00F42C59"/>
    <w:rsid w:val="00F66FD7"/>
    <w:rsid w:val="00FC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804432"/>
  <w15:docId w15:val="{B9BD5C7C-0904-4846-9545-EA96AC32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a1"/>
    <w:next w:val="a3"/>
    <w:uiPriority w:val="59"/>
    <w:rsid w:val="00456886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47</cp:revision>
  <cp:lastPrinted>2017-09-11T19:02:00Z</cp:lastPrinted>
  <dcterms:created xsi:type="dcterms:W3CDTF">2016-10-21T03:55:00Z</dcterms:created>
  <dcterms:modified xsi:type="dcterms:W3CDTF">2019-02-21T14:26:00Z</dcterms:modified>
</cp:coreProperties>
</file>